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2B" w:rsidRDefault="00020A2B" w:rsidP="00020A2B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D7CB66E" wp14:editId="646F8CE6">
            <wp:simplePos x="0" y="0"/>
            <wp:positionH relativeFrom="column">
              <wp:posOffset>2293620</wp:posOffset>
            </wp:positionH>
            <wp:positionV relativeFrom="paragraph">
              <wp:posOffset>-459105</wp:posOffset>
            </wp:positionV>
            <wp:extent cx="1139190" cy="1139190"/>
            <wp:effectExtent l="0" t="0" r="3810" b="3810"/>
            <wp:wrapNone/>
            <wp:docPr id="3" name="รูปภาพ 3" descr="LUMSONTHI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MSONTHI_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2B" w:rsidRDefault="00020A2B" w:rsidP="00020A2B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020A2B" w:rsidRDefault="00020A2B" w:rsidP="00020A2B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020A2B" w:rsidRPr="00577FAC" w:rsidRDefault="00020A2B" w:rsidP="00B31F56">
      <w:pPr>
        <w:pStyle w:val="HTML"/>
        <w:shd w:val="clear" w:color="auto" w:fill="F8F9FA"/>
        <w:spacing w:line="540" w:lineRule="atLeast"/>
        <w:jc w:val="center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 w:rsidRPr="00577FAC">
        <w:rPr>
          <w:rFonts w:asciiTheme="majorBidi" w:eastAsiaTheme="minorEastAsia" w:hAnsiTheme="majorBidi" w:cstheme="majorBidi"/>
          <w:sz w:val="32"/>
          <w:szCs w:val="32"/>
        </w:rPr>
        <w:t xml:space="preserve">The </w:t>
      </w:r>
      <w:r w:rsidR="002A3540" w:rsidRPr="002A3540">
        <w:rPr>
          <w:rStyle w:val="y2iqfc"/>
          <w:rFonts w:asciiTheme="majorBidi" w:hAnsiTheme="majorBidi" w:cstheme="majorBidi"/>
          <w:color w:val="1F1F1F"/>
          <w:sz w:val="32"/>
          <w:szCs w:val="32"/>
          <w:lang w:val="en"/>
        </w:rPr>
        <w:t xml:space="preserve">Lam </w:t>
      </w:r>
      <w:proofErr w:type="spellStart"/>
      <w:r w:rsidR="002A3540" w:rsidRPr="002A3540">
        <w:rPr>
          <w:rStyle w:val="y2iqfc"/>
          <w:rFonts w:asciiTheme="majorBidi" w:hAnsiTheme="majorBidi" w:cstheme="majorBidi"/>
          <w:color w:val="1F1F1F"/>
          <w:sz w:val="32"/>
          <w:szCs w:val="32"/>
          <w:lang w:val="en"/>
        </w:rPr>
        <w:t>Sonthi</w:t>
      </w:r>
      <w:proofErr w:type="spellEnd"/>
      <w:r w:rsidR="002A3540" w:rsidRPr="002A3540">
        <w:rPr>
          <w:rStyle w:val="y2iqfc"/>
          <w:rFonts w:asciiTheme="majorBidi" w:hAnsiTheme="majorBidi" w:cstheme="majorBidi"/>
          <w:color w:val="1F1F1F"/>
          <w:sz w:val="32"/>
          <w:szCs w:val="32"/>
          <w:lang w:val="en"/>
        </w:rPr>
        <w:t xml:space="preserve"> </w:t>
      </w:r>
      <w:proofErr w:type="spellStart"/>
      <w:r w:rsidR="002A3540" w:rsidRPr="002A3540">
        <w:rPr>
          <w:rStyle w:val="y2iqfc"/>
          <w:rFonts w:asciiTheme="majorBidi" w:hAnsiTheme="majorBidi" w:cstheme="majorBidi"/>
          <w:color w:val="1F1F1F"/>
          <w:sz w:val="32"/>
          <w:szCs w:val="32"/>
          <w:lang w:val="en"/>
        </w:rPr>
        <w:t>Subdistrict</w:t>
      </w:r>
      <w:proofErr w:type="spellEnd"/>
      <w:r w:rsidR="002A3540" w:rsidRPr="002A3540">
        <w:rPr>
          <w:rStyle w:val="y2iqfc"/>
          <w:rFonts w:asciiTheme="majorBidi" w:hAnsiTheme="majorBidi" w:cstheme="majorBidi"/>
          <w:color w:val="1F1F1F"/>
          <w:sz w:val="32"/>
          <w:szCs w:val="32"/>
          <w:lang w:val="en"/>
        </w:rPr>
        <w:t xml:space="preserve"> Administrative Organization</w:t>
      </w:r>
      <w:r w:rsidR="00B31F56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 w:rsidRPr="00577FAC">
        <w:rPr>
          <w:rFonts w:asciiTheme="majorBidi" w:eastAsiaTheme="minorEastAsia" w:hAnsiTheme="majorBidi" w:cstheme="majorBidi"/>
          <w:sz w:val="32"/>
          <w:szCs w:val="32"/>
        </w:rPr>
        <w:t xml:space="preserve">No Gift Policy </w:t>
      </w:r>
      <w:proofErr w:type="gramStart"/>
      <w:r w:rsidRPr="00577FAC">
        <w:rPr>
          <w:rFonts w:asciiTheme="majorBidi" w:eastAsiaTheme="minorEastAsia" w:hAnsiTheme="majorBidi" w:cstheme="majorBidi"/>
          <w:sz w:val="32"/>
          <w:szCs w:val="32"/>
        </w:rPr>
        <w:t>commitment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 xml:space="preserve"> 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:</w:t>
      </w:r>
      <w:proofErr w:type="gramEnd"/>
    </w:p>
    <w:p w:rsidR="00020A2B" w:rsidRPr="00577FAC" w:rsidRDefault="00020A2B" w:rsidP="002A3540">
      <w:pPr>
        <w:spacing w:after="0" w:line="240" w:lineRule="auto"/>
        <w:jc w:val="center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 xml:space="preserve">” </w:t>
      </w:r>
      <w:proofErr w:type="spellStart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l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ntegrous</w:t>
      </w:r>
      <w:proofErr w:type="spell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 xml:space="preserve"> 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and Transparent Ministry of </w:t>
      </w:r>
      <w:proofErr w:type="spell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lnterior</w:t>
      </w:r>
      <w:proofErr w:type="spell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202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6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 xml:space="preserve">” 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and 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>“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Refrain fro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m Accepting</w:t>
      </w:r>
    </w:p>
    <w:p w:rsidR="00020A2B" w:rsidRPr="00577FAC" w:rsidRDefault="00020A2B" w:rsidP="002A3540">
      <w:pPr>
        <w:spacing w:after="0" w:line="240" w:lineRule="auto"/>
        <w:jc w:val="center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Or Offering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 xml:space="preserve">” 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Any Gifts of Any Kind Related to Official Duties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.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>(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No Gift Policy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>)</w:t>
      </w:r>
    </w:p>
    <w:p w:rsidR="00020A2B" w:rsidRPr="00577FAC" w:rsidRDefault="00020A2B" w:rsidP="00020A2B">
      <w:pPr>
        <w:spacing w:after="0" w:line="240" w:lineRule="auto"/>
        <w:jc w:val="center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  <w:cs/>
        </w:rPr>
        <w:t>.......................................................</w:t>
      </w:r>
    </w:p>
    <w:p w:rsidR="00020A2B" w:rsidRPr="00577FAC" w:rsidRDefault="00020A2B" w:rsidP="00020A2B">
      <w:pPr>
        <w:pStyle w:val="HTML"/>
        <w:shd w:val="clear" w:color="auto" w:fill="F8F9FA"/>
        <w:tabs>
          <w:tab w:val="left" w:pos="1650"/>
        </w:tabs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>
        <w:rPr>
          <w:rFonts w:asciiTheme="majorBidi" w:hAnsiTheme="majorBidi" w:cstheme="majorBidi" w:hint="cs"/>
          <w:color w:val="1F1F1F"/>
          <w:sz w:val="32"/>
          <w:szCs w:val="32"/>
          <w:cs/>
          <w:lang w:val="en"/>
        </w:rPr>
        <w:tab/>
      </w:r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 xml:space="preserve">Ms. </w:t>
      </w:r>
      <w:proofErr w:type="spellStart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>Praphaporn</w:t>
      </w:r>
      <w:proofErr w:type="spellEnd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 xml:space="preserve"> </w:t>
      </w:r>
      <w:proofErr w:type="spellStart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>Klararot</w:t>
      </w:r>
      <w:proofErr w:type="spellEnd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 xml:space="preserve">, Head of the Secretariat, Acting Secretariat of Lam </w:t>
      </w:r>
      <w:proofErr w:type="spellStart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>Sonthi</w:t>
      </w:r>
      <w:proofErr w:type="spellEnd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 xml:space="preserve"> </w:t>
      </w:r>
      <w:proofErr w:type="spellStart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>Subdistrict</w:t>
      </w:r>
      <w:proofErr w:type="spellEnd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 xml:space="preserve"> Administrative Organization, performing the duties of the Chief of Lam </w:t>
      </w:r>
      <w:proofErr w:type="spellStart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>Sonthi</w:t>
      </w:r>
      <w:proofErr w:type="spellEnd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 xml:space="preserve"> </w:t>
      </w:r>
      <w:proofErr w:type="spellStart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>Subdistrict</w:t>
      </w:r>
      <w:proofErr w:type="spellEnd"/>
      <w:r w:rsidRPr="00020A2B">
        <w:rPr>
          <w:rFonts w:asciiTheme="majorBidi" w:hAnsiTheme="majorBidi" w:cstheme="majorBidi"/>
          <w:color w:val="1F1F1F"/>
          <w:sz w:val="32"/>
          <w:szCs w:val="32"/>
          <w:lang w:val="en"/>
        </w:rPr>
        <w:t xml:space="preserve"> Administrative Organization.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Hereby declare that </w:t>
      </w:r>
      <w:proofErr w:type="spell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Lopburi</w:t>
      </w:r>
      <w:proofErr w:type="spell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province shall be and organization of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which  all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authorities refrain from accepting or requesting any gifts and benefits related to official </w:t>
      </w:r>
      <w:proofErr w:type="spell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dutes</w:t>
      </w:r>
      <w:proofErr w:type="spell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. I also declare my intention to lead </w:t>
      </w:r>
      <w:proofErr w:type="spell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Lopburi</w:t>
      </w:r>
      <w:proofErr w:type="spell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province personnel in their commitment to upholding the Pillars of the </w:t>
      </w:r>
      <w:proofErr w:type="spell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Kinfdom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:Nation</w:t>
      </w:r>
      <w:proofErr w:type="spellEnd"/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.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Religions.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Monarchy.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And a democratic regime of government whit the King ad Head of State.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I shall motivate them to abide by the moral and ethical principles of food citizenship. Moreover0. I shall </w:t>
      </w:r>
      <w:proofErr w:type="spell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mptivate</w:t>
      </w:r>
      <w:proofErr w:type="spell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them to </w:t>
      </w:r>
      <w:proofErr w:type="spellStart"/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stan</w:t>
      </w:r>
      <w:proofErr w:type="spellEnd"/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for what is right.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to  put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public interest before their own.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to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do their task in time and responsively.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to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serve the people wholeheartedly.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And humbly.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And finally.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to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administrate work  with good governance.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Integrity.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Transparency.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And accountability.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</w:t>
      </w:r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In this regard.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All </w:t>
      </w:r>
      <w:proofErr w:type="spellStart"/>
      <w:proofErr w:type="gramStart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>Lopburi</w:t>
      </w:r>
      <w:proofErr w:type="spell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 province</w:t>
      </w:r>
      <w:proofErr w:type="gramEnd"/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personnel shall conduct themselves as follows.</w:t>
      </w:r>
    </w:p>
    <w:p w:rsidR="00020A2B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ab/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ab/>
        <w:t>1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.</w:t>
      </w:r>
      <w:r w:rsidRPr="00812837">
        <w:rPr>
          <w:rFonts w:ascii="Calibri" w:hAnsi="Calibri" w:cs="Calibri"/>
          <w:color w:val="FF0000"/>
          <w:sz w:val="32"/>
          <w:szCs w:val="32"/>
        </w:rPr>
        <w:t xml:space="preserve"> </w:t>
      </w:r>
      <w:r w:rsidRPr="00812837">
        <w:rPr>
          <w:rFonts w:asciiTheme="majorBidi" w:hAnsiTheme="majorBidi" w:cstheme="majorBidi"/>
          <w:color w:val="000000" w:themeColor="text1"/>
          <w:sz w:val="32"/>
          <w:szCs w:val="32"/>
        </w:rPr>
        <w:t>"Neither shall engage in persuading, offering, nor accepting bribes, gifts, or any form of reward in relation to official duties."</w:t>
      </w:r>
    </w:p>
    <w:p w:rsidR="00020A2B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  <w:t xml:space="preserve">2. Refrain from allowing or colluding with family members in offering or accepting bribes. </w:t>
      </w:r>
      <w:proofErr w:type="gramStart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gifts</w:t>
      </w:r>
      <w:proofErr w:type="gramEnd"/>
      <w:r>
        <w:rPr>
          <w:rFonts w:asciiTheme="majorBidi" w:eastAsiaTheme="minorEastAsia" w:hAnsiTheme="majorBidi" w:cstheme="majorBidi" w:hint="cs"/>
          <w:spacing w:val="-6"/>
          <w:sz w:val="32"/>
          <w:szCs w:val="32"/>
          <w:cs/>
        </w:rPr>
        <w:t xml:space="preserve">. </w:t>
      </w:r>
      <w:proofErr w:type="gramStart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or</w:t>
      </w:r>
      <w:proofErr w:type="gramEnd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all forms of rewards from any person involved in official duties.</w:t>
      </w:r>
    </w:p>
    <w:p w:rsidR="00020A2B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  <w:t xml:space="preserve">3. Perform all duties </w:t>
      </w:r>
      <w:proofErr w:type="gramStart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solely  for</w:t>
      </w:r>
      <w:proofErr w:type="gramEnd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the best interest and mage of the  government: avoid and action deemed as conflict of personal and public interests.</w:t>
      </w:r>
      <w:bookmarkStart w:id="0" w:name="_GoBack"/>
      <w:bookmarkEnd w:id="0"/>
    </w:p>
    <w:p w:rsidR="00020A2B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  <w:t xml:space="preserve">4. Minimize the offering and acceptance of property or other </w:t>
      </w:r>
      <w:proofErr w:type="spellStart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benefrts</w:t>
      </w:r>
      <w:proofErr w:type="spellEnd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given in good faith</w:t>
      </w:r>
      <w:r>
        <w:rPr>
          <w:rFonts w:asciiTheme="majorBidi" w:eastAsiaTheme="minorEastAsia" w:hAnsiTheme="majorBidi" w:cstheme="majorBidi" w:hint="cs"/>
          <w:spacing w:val="-6"/>
          <w:sz w:val="32"/>
          <w:szCs w:val="32"/>
          <w:cs/>
        </w:rPr>
        <w:t>,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in accordance with the criteria prescribed by the Office of the National Anti-Corruption Commission.</w:t>
      </w:r>
    </w:p>
    <w:p w:rsidR="00020A2B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  <w:t>5. Uphold a zero-tolerance stance against the act of offering or accepting</w:t>
      </w:r>
      <w:r>
        <w:rPr>
          <w:rFonts w:asciiTheme="majorBidi" w:eastAsiaTheme="minorEastAsia" w:hAnsiTheme="majorBidi" w:cstheme="majorBidi" w:hint="cs"/>
          <w:spacing w:val="-6"/>
          <w:sz w:val="32"/>
          <w:szCs w:val="32"/>
          <w:cs/>
        </w:rPr>
        <w:t>,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gifts</w:t>
      </w:r>
      <w:r>
        <w:rPr>
          <w:rFonts w:asciiTheme="majorBidi" w:eastAsiaTheme="minorEastAsia" w:hAnsiTheme="majorBidi" w:cstheme="majorBidi" w:hint="cs"/>
          <w:spacing w:val="-6"/>
          <w:sz w:val="32"/>
          <w:szCs w:val="32"/>
          <w:cs/>
        </w:rPr>
        <w:t xml:space="preserve">, 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or all forms of rewards related to official duties. </w:t>
      </w:r>
      <w:proofErr w:type="gramStart"/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Which may lead to corruption and misconduct.</w:t>
      </w:r>
      <w:proofErr w:type="gramEnd"/>
    </w:p>
    <w:p w:rsidR="00020A2B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  <w:t>Please be informed and take action accordingly.</w:t>
      </w:r>
    </w:p>
    <w:p w:rsidR="00020A2B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ab/>
        <w:t xml:space="preserve">Announced on    </w:t>
      </w:r>
      <w:proofErr w:type="gramStart"/>
      <w:r w:rsidR="00375D2E">
        <w:rPr>
          <w:rFonts w:asciiTheme="majorBidi" w:eastAsiaTheme="minorEastAsia" w:hAnsiTheme="majorBidi" w:cstheme="majorBidi"/>
          <w:spacing w:val="-6"/>
          <w:sz w:val="32"/>
          <w:szCs w:val="32"/>
        </w:rPr>
        <w:t>29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 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December</w:t>
      </w:r>
      <w:proofErr w:type="gramEnd"/>
      <w:r>
        <w:rPr>
          <w:rFonts w:asciiTheme="majorBidi" w:eastAsiaTheme="minorEastAsia" w:hAnsiTheme="majorBidi" w:cstheme="majorBidi" w:hint="cs"/>
          <w:spacing w:val="-6"/>
          <w:sz w:val="32"/>
          <w:szCs w:val="32"/>
          <w:cs/>
        </w:rPr>
        <w:t>,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 2026</w:t>
      </w:r>
    </w:p>
    <w:p w:rsidR="00020A2B" w:rsidRPr="004D7F60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  <w:cs/>
        </w:rPr>
      </w:pPr>
      <w:r>
        <w:rPr>
          <w:rFonts w:asciiTheme="majorBidi" w:eastAsiaTheme="minorEastAsia" w:hAnsiTheme="majorBidi" w:cstheme="majorBidi"/>
          <w:noProof/>
          <w:spacing w:val="-6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71755</wp:posOffset>
            </wp:positionV>
            <wp:extent cx="103441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083" y="21130"/>
                <wp:lineTo x="21083" y="0"/>
                <wp:lineTo x="0" y="0"/>
              </wp:wrapPolygon>
            </wp:wrapTight>
            <wp:docPr id="5" name="รูปภาพ 5" descr="F:\สป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สป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2B" w:rsidRPr="00577FAC" w:rsidRDefault="00020A2B" w:rsidP="00020A2B">
      <w:pPr>
        <w:spacing w:after="0" w:line="240" w:lineRule="auto"/>
        <w:jc w:val="thaiDistribute"/>
        <w:rPr>
          <w:rFonts w:asciiTheme="majorBidi" w:eastAsiaTheme="minorEastAsia" w:hAnsiTheme="majorBidi" w:cstheme="majorBidi"/>
          <w:spacing w:val="-6"/>
          <w:sz w:val="32"/>
          <w:szCs w:val="32"/>
        </w:rPr>
      </w:pPr>
    </w:p>
    <w:p w:rsidR="00020A2B" w:rsidRDefault="00020A2B" w:rsidP="00020A2B">
      <w:pPr>
        <w:spacing w:after="0" w:line="240" w:lineRule="auto"/>
        <w:jc w:val="center"/>
        <w:rPr>
          <w:rFonts w:asciiTheme="majorBidi" w:hAnsiTheme="majorBidi" w:cstheme="majorBidi" w:hint="cs"/>
        </w:rPr>
      </w:pPr>
    </w:p>
    <w:p w:rsidR="00020A2B" w:rsidRDefault="00020A2B" w:rsidP="00020A2B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(</w:t>
      </w:r>
      <w:r>
        <w:rPr>
          <w:rFonts w:asciiTheme="majorBidi" w:eastAsiaTheme="minorEastAsia" w:hAnsiTheme="majorBidi" w:cstheme="majorBidi"/>
          <w:spacing w:val="-6"/>
          <w:sz w:val="32"/>
          <w:szCs w:val="32"/>
        </w:rPr>
        <w:t>M</w:t>
      </w:r>
      <w:r w:rsidRPr="00577FAC">
        <w:rPr>
          <w:rFonts w:asciiTheme="majorBidi" w:eastAsiaTheme="minorEastAsia" w:hAnsiTheme="majorBidi" w:cstheme="majorBidi"/>
          <w:spacing w:val="-6"/>
          <w:sz w:val="32"/>
          <w:szCs w:val="32"/>
        </w:rPr>
        <w:t xml:space="preserve">s. </w:t>
      </w:r>
      <w:proofErr w:type="spellStart"/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>Praphaporn</w:t>
      </w:r>
      <w:proofErr w:type="spellEnd"/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 xml:space="preserve"> </w:t>
      </w:r>
      <w:proofErr w:type="spellStart"/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>Klararot</w:t>
      </w:r>
      <w:proofErr w:type="spellEnd"/>
      <w:r>
        <w:rPr>
          <w:rFonts w:asciiTheme="majorBidi" w:eastAsiaTheme="minorEastAsia" w:hAnsiTheme="majorBidi" w:cstheme="majorBidi" w:hint="cs"/>
          <w:spacing w:val="-6"/>
          <w:sz w:val="32"/>
          <w:szCs w:val="32"/>
          <w:cs/>
        </w:rPr>
        <w:t>)</w:t>
      </w:r>
    </w:p>
    <w:p w:rsidR="00020A2B" w:rsidRDefault="00020A2B" w:rsidP="00020A2B">
      <w:pPr>
        <w:spacing w:after="0" w:line="240" w:lineRule="auto"/>
        <w:jc w:val="center"/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</w:pPr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>Head of the Secretariat,</w:t>
      </w:r>
    </w:p>
    <w:p w:rsidR="00020A2B" w:rsidRPr="00020A2B" w:rsidRDefault="00020A2B" w:rsidP="00020A2B">
      <w:pPr>
        <w:spacing w:after="0" w:line="240" w:lineRule="auto"/>
        <w:jc w:val="center"/>
        <w:rPr>
          <w:lang w:val="en"/>
        </w:rPr>
      </w:pPr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 xml:space="preserve">Acting Secretariat of Lam </w:t>
      </w:r>
      <w:proofErr w:type="spellStart"/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>Sonthi</w:t>
      </w:r>
      <w:proofErr w:type="spellEnd"/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 xml:space="preserve"> </w:t>
      </w:r>
      <w:proofErr w:type="spellStart"/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>Subdistrict</w:t>
      </w:r>
      <w:proofErr w:type="spellEnd"/>
      <w:r w:rsidRPr="00020A2B">
        <w:rPr>
          <w:rFonts w:asciiTheme="majorBidi" w:eastAsia="Times New Roman" w:hAnsiTheme="majorBidi" w:cstheme="majorBidi"/>
          <w:color w:val="1F1F1F"/>
          <w:sz w:val="32"/>
          <w:szCs w:val="32"/>
          <w:lang w:val="en"/>
        </w:rPr>
        <w:t xml:space="preserve"> Administrative Organization</w:t>
      </w:r>
    </w:p>
    <w:p w:rsidR="00C33521" w:rsidRDefault="00C33521"/>
    <w:sectPr w:rsidR="00C33521" w:rsidSect="00D85647">
      <w:pgSz w:w="11906" w:h="16838"/>
      <w:pgMar w:top="992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2B"/>
    <w:rsid w:val="00020A2B"/>
    <w:rsid w:val="00282038"/>
    <w:rsid w:val="002A3540"/>
    <w:rsid w:val="00353962"/>
    <w:rsid w:val="00375D2E"/>
    <w:rsid w:val="00380B56"/>
    <w:rsid w:val="006D63CD"/>
    <w:rsid w:val="0082148D"/>
    <w:rsid w:val="00831A58"/>
    <w:rsid w:val="00A86B31"/>
    <w:rsid w:val="00B31F56"/>
    <w:rsid w:val="00C33521"/>
    <w:rsid w:val="00D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2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020A2B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020A2B"/>
  </w:style>
  <w:style w:type="paragraph" w:styleId="a3">
    <w:name w:val="Balloon Text"/>
    <w:basedOn w:val="a"/>
    <w:link w:val="a4"/>
    <w:uiPriority w:val="99"/>
    <w:semiHidden/>
    <w:unhideWhenUsed/>
    <w:rsid w:val="00020A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0A2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2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020A2B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020A2B"/>
  </w:style>
  <w:style w:type="paragraph" w:styleId="a3">
    <w:name w:val="Balloon Text"/>
    <w:basedOn w:val="a"/>
    <w:link w:val="a4"/>
    <w:uiPriority w:val="99"/>
    <w:semiHidden/>
    <w:unhideWhenUsed/>
    <w:rsid w:val="00020A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0A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5</cp:revision>
  <cp:lastPrinted>2026-02-05T03:30:00Z</cp:lastPrinted>
  <dcterms:created xsi:type="dcterms:W3CDTF">2026-02-05T03:20:00Z</dcterms:created>
  <dcterms:modified xsi:type="dcterms:W3CDTF">2026-02-05T03:31:00Z</dcterms:modified>
</cp:coreProperties>
</file>